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99D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31980709"/>
      <w:r>
        <w:rPr>
          <w:rFonts w:ascii="Times New Roman" w:hAnsi="Times New Roman" w:cs="Times New Roman"/>
          <w:b/>
          <w:bCs/>
        </w:rPr>
        <w:t>REPUBLIKA HRVATSKA</w:t>
      </w:r>
    </w:p>
    <w:p w14:paraId="3F7B04E5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DJEČJI VRTIĆ IVANKOVO</w:t>
      </w:r>
    </w:p>
    <w:p w14:paraId="6D779E81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2108A87C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</w:rPr>
      </w:pPr>
    </w:p>
    <w:p w14:paraId="64346CFE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112-03/21-01/11</w:t>
      </w:r>
    </w:p>
    <w:p w14:paraId="4A464535" w14:textId="77777777" w:rsidR="005E61B3" w:rsidRDefault="005E61B3" w:rsidP="005E61B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URBROJ: 2188/03-JT-1-21-2</w:t>
      </w:r>
    </w:p>
    <w:p w14:paraId="04D9E28A" w14:textId="7B0123FE" w:rsidR="005E61B3" w:rsidRDefault="005E61B3" w:rsidP="005E6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Ivankovo, 2</w:t>
      </w:r>
      <w:r w:rsidR="006A13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listopada 2021.</w:t>
      </w:r>
    </w:p>
    <w:p w14:paraId="35D48B45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FA651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C3982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46C70006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58D12D" w14:textId="550A83AC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24., 25. i 26. Zakona o predškolskom odgoju i obrazovanju (NN 10/97, 107/07, 94/13, 98/19), članka 2., točka 1., Pravilnika o vrsti stručne spreme stručnih djelatnika te vrsti i stupnju stručne spreme ostalih djelatnika u dječjem vrtiću (NN 133/97), članka 63. Statuta Dječjeg vrtića Ivankovo KLASA: 012-03/20-01/1, URBROJ: 2188/03-JT-1-20-2, članka 12. Pravilnika o unutarnjem ustrojstvu i načinu rada Dječjeg vrtića Ivankovo, KLASA: 601-03/20-01/8, URBROJ: 2188/03-JT-1-20-3, i Odluke Upravnog vijeća o raspisivanju natječaja za pri</w:t>
      </w:r>
      <w:r w:rsidR="00A80F34">
        <w:rPr>
          <w:rFonts w:ascii="Times New Roman" w:hAnsi="Times New Roman" w:cs="Times New Roman"/>
        </w:rPr>
        <w:t>manje</w:t>
      </w:r>
      <w:r>
        <w:rPr>
          <w:rFonts w:ascii="Times New Roman" w:hAnsi="Times New Roman" w:cs="Times New Roman"/>
        </w:rPr>
        <w:t xml:space="preserve"> </w:t>
      </w:r>
      <w:r w:rsidR="00A80F34">
        <w:rPr>
          <w:rFonts w:ascii="Times New Roman" w:hAnsi="Times New Roman" w:cs="Times New Roman"/>
        </w:rPr>
        <w:t xml:space="preserve">u radni odnos </w:t>
      </w:r>
      <w:r>
        <w:rPr>
          <w:rFonts w:ascii="Times New Roman" w:hAnsi="Times New Roman" w:cs="Times New Roman"/>
        </w:rPr>
        <w:t>odgojitelj</w:t>
      </w:r>
      <w:r w:rsidR="00AF1541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odgojiteljice</w:t>
      </w:r>
      <w:r w:rsidR="00A80F34">
        <w:rPr>
          <w:rFonts w:ascii="Times New Roman" w:hAnsi="Times New Roman" w:cs="Times New Roman"/>
        </w:rPr>
        <w:t xml:space="preserve"> na određeno puno radno vrijeme</w:t>
      </w:r>
      <w:r w:rsidR="000028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KLASA: 112-03/21-01/11, URBROJ: 2188/03-JT-1-21-1, Upravno vijeće Dječjeg vrtića Ivankovo</w:t>
      </w:r>
      <w:r w:rsidR="009D2DDE">
        <w:rPr>
          <w:rFonts w:ascii="Times New Roman" w:hAnsi="Times New Roman" w:cs="Times New Roman"/>
        </w:rPr>
        <w:t xml:space="preserve"> </w:t>
      </w:r>
      <w:r w:rsidR="00AB37E4">
        <w:rPr>
          <w:rFonts w:ascii="Times New Roman" w:hAnsi="Times New Roman" w:cs="Times New Roman"/>
        </w:rPr>
        <w:t>2</w:t>
      </w:r>
      <w:r w:rsidR="006A13AE">
        <w:rPr>
          <w:rFonts w:ascii="Times New Roman" w:hAnsi="Times New Roman" w:cs="Times New Roman"/>
        </w:rPr>
        <w:t>1</w:t>
      </w:r>
      <w:r w:rsidR="00AB37E4">
        <w:rPr>
          <w:rFonts w:ascii="Times New Roman" w:hAnsi="Times New Roman" w:cs="Times New Roman"/>
        </w:rPr>
        <w:t>. listopada</w:t>
      </w:r>
      <w:r w:rsidR="009D2DDE">
        <w:rPr>
          <w:rFonts w:ascii="Times New Roman" w:hAnsi="Times New Roman" w:cs="Times New Roman"/>
        </w:rPr>
        <w:t xml:space="preserve"> 2021.</w:t>
      </w:r>
      <w:r>
        <w:rPr>
          <w:rFonts w:ascii="Times New Roman" w:hAnsi="Times New Roman" w:cs="Times New Roman"/>
        </w:rPr>
        <w:t xml:space="preserve"> raspisuje</w:t>
      </w:r>
    </w:p>
    <w:p w14:paraId="795D93DF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EBAC4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4FA247" w14:textId="77777777" w:rsidR="005E61B3" w:rsidRDefault="005E61B3" w:rsidP="005E61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NATJEČAJ</w:t>
      </w:r>
    </w:p>
    <w:p w14:paraId="52117D05" w14:textId="77777777" w:rsidR="005E61B3" w:rsidRDefault="005E61B3" w:rsidP="005E61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prijam odgojitelja/odgojiteljice na određeno radno vrijeme</w:t>
      </w:r>
    </w:p>
    <w:p w14:paraId="03F612FE" w14:textId="77777777" w:rsidR="005E61B3" w:rsidRDefault="005E61B3" w:rsidP="005E61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435C83" w14:textId="77777777" w:rsidR="005E61B3" w:rsidRDefault="005E61B3" w:rsidP="005E61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40D6F2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2D515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ODGOJITELJ/ODGOJITELJCA </w:t>
      </w:r>
    </w:p>
    <w:p w14:paraId="6535784B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određeno puno radno, do kraja pedagoške 2021./2022. godine, 1</w:t>
      </w:r>
      <w:r>
        <w:rPr>
          <w:rFonts w:ascii="Times New Roman" w:hAnsi="Times New Roman" w:cs="Times New Roman"/>
          <w:b/>
          <w:bCs/>
        </w:rPr>
        <w:t xml:space="preserve"> izvršitelj/izvršiteljica</w:t>
      </w:r>
    </w:p>
    <w:p w14:paraId="4F54C437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84C33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za zasnivanje radnog mjesta utvrđeni su prema članku 24. i 25. Zakona o predškolskom odgoju i obrazovanju (NN 10/97, 107/07, 94/13., 98/19) i članku 2., točka 1., Pravilnika o vrsti stručne spreme stručnih djelatnika te vrsti i stupnju stručne spreme ostalih djelatnika u dječjem vrtiću (NN 133/97).</w:t>
      </w:r>
    </w:p>
    <w:p w14:paraId="2D8FE851" w14:textId="77777777" w:rsidR="005E61B3" w:rsidRDefault="005E61B3" w:rsidP="005E61B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sljedeće uvjete za prijam u radni odnos:</w:t>
      </w:r>
    </w:p>
    <w:p w14:paraId="04D03037" w14:textId="03350075" w:rsidR="005E61B3" w:rsidRDefault="005E61B3" w:rsidP="005E61B3">
      <w:pPr>
        <w:pStyle w:val="Odlomakpopis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završena visoka stručna sprema, odnosno završen sveučilišni diplomski studij ili specijalistički studij (profesor predškolskog odgoja, odnosno magistar/magistra struke)</w:t>
      </w:r>
    </w:p>
    <w:p w14:paraId="41D66EB8" w14:textId="77777777" w:rsidR="005E61B3" w:rsidRDefault="005E61B3" w:rsidP="005E61B3">
      <w:pPr>
        <w:pStyle w:val="Odlomakpopis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završena viša stručna sprema, odnosno završen preddiplomski sveučilišni studij ili stručni studij (baccalaureus, </w:t>
      </w:r>
      <w:proofErr w:type="spellStart"/>
      <w:r>
        <w:rPr>
          <w:rFonts w:ascii="Times New Roman" w:hAnsi="Times New Roman" w:cs="Times New Roman"/>
        </w:rPr>
        <w:t>baccalaurea</w:t>
      </w:r>
      <w:proofErr w:type="spellEnd"/>
      <w:r>
        <w:rPr>
          <w:rFonts w:ascii="Times New Roman" w:hAnsi="Times New Roman" w:cs="Times New Roman"/>
        </w:rPr>
        <w:t xml:space="preserve"> predškolskog odgoja, odgojitelj predškolske djece ili nastavnik predškolskog odgoja).</w:t>
      </w:r>
    </w:p>
    <w:p w14:paraId="5A626049" w14:textId="77777777" w:rsidR="005E61B3" w:rsidRDefault="005E61B3" w:rsidP="005E61B3">
      <w:pPr>
        <w:pStyle w:val="Odlomakpopis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 za odgojitelja/odgojiteljicu.</w:t>
      </w:r>
    </w:p>
    <w:p w14:paraId="0B14A963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Pored navedenih uvjeta, kandidati moraju ispunjavati i opće uvjete za prijam u radni odnos:</w:t>
      </w:r>
    </w:p>
    <w:p w14:paraId="32B2FEC7" w14:textId="77777777" w:rsidR="005E61B3" w:rsidRDefault="005E61B3" w:rsidP="005E61B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hrvatsko državljanstvo</w:t>
      </w:r>
    </w:p>
    <w:p w14:paraId="17E4DA88" w14:textId="77777777" w:rsidR="005E61B3" w:rsidRDefault="005E61B3" w:rsidP="005E61B3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zdravstvenu sposobnost za obavljanje poslova radnog mjesta</w:t>
      </w:r>
    </w:p>
    <w:p w14:paraId="41A05CC3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za obavljanje poslova radnog mjesta kandidat/kandidatkinja je dužan/dužna dostaviti po obavijesti o izboru</w:t>
      </w:r>
    </w:p>
    <w:p w14:paraId="40137803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radni odnos u dječjem vrtiću ne može zasnovati osoba koja ima zapreke definirane člankom 25. Zakona o predškolskom odgoju i obrazovanju (NN 10/97, 107/07, 94/13, 98/19).</w:t>
      </w:r>
    </w:p>
    <w:p w14:paraId="45EFD665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vlastoručno potpisanoj prijavi na natječaj kandidat/kandidatkinja je dužan/dužna navesti svoje osobne podatke: ime i prezime, datum rođenja, adresu stanovanja, telefonski broj i, po mogućnosti, svoju e-mail adresu.</w:t>
      </w:r>
    </w:p>
    <w:p w14:paraId="1D00A939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pismenu prijavu na natječaj treba priložiti:</w:t>
      </w:r>
    </w:p>
    <w:p w14:paraId="3D68C2F4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 (vlastoručno potpisan)</w:t>
      </w:r>
    </w:p>
    <w:p w14:paraId="770BDCE9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domovnice ili važeće osobne iskaznice </w:t>
      </w:r>
    </w:p>
    <w:p w14:paraId="1D26C16B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 – preslika diplome o stečenoj stručnoj spremi</w:t>
      </w:r>
    </w:p>
    <w:p w14:paraId="72D6F990" w14:textId="63611971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dokaz o položenom stručnom ispitu – preslika uvjerenja ili svjedodžbe o položenom stručnom ispitu, odnosno odgovarajući dokaz iz kojeg je vidljivo da kandidat nema obvezu polaganja stručnog ispita, sukladno Pravilniku o načinima i uvjetima polaganja stručnog ispita odgojitelja i stručnih suradnika u dječjem vrtiću (NN 133/97, 4/98)</w:t>
      </w:r>
    </w:p>
    <w:p w14:paraId="3C310565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zapis, odnosno potvrda o podacima evidentiranim u matičnoj evidenciji Hrvatskog zavoda za mirovinskog osiguranje</w:t>
      </w:r>
    </w:p>
    <w:p w14:paraId="3FA8C5BD" w14:textId="54AF9BB0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vlastoručno potpisanu izjavu o davanju suglasnosti za obradu osobnih podataka („Suglasan/suglasna sam da se moji osobni podaci o imenu i prezimenu objave na web stranici Dječjeg vrtića Ivankovo, </w:t>
      </w:r>
      <w:hyperlink r:id="rId7" w:history="1">
        <w:r>
          <w:rPr>
            <w:rStyle w:val="Hiperveza"/>
            <w:rFonts w:ascii="Times New Roman" w:hAnsi="Times New Roman" w:cs="Times New Roman"/>
          </w:rPr>
          <w:t>http://www.vrtic-ivankovo.hr/</w:t>
        </w:r>
      </w:hyperlink>
      <w:r>
        <w:rPr>
          <w:rFonts w:ascii="Times New Roman" w:hAnsi="Times New Roman" w:cs="Times New Roman"/>
        </w:rPr>
        <w:t xml:space="preserve"> tijekom rezultata natječajnog postupka.“)</w:t>
      </w:r>
    </w:p>
    <w:p w14:paraId="48B6B987" w14:textId="77777777" w:rsidR="005E61B3" w:rsidRDefault="005E61B3" w:rsidP="005E61B3">
      <w:pPr>
        <w:pStyle w:val="Odlomakpopis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dokaz o nepostojanju zapreka za zasnivanje radnog odnosa sukladno članku 25. Zakona o predškolskom odgoju i obrazovanju dostavljaju se sljedeći dokumenti (ne stariji od 6 mjeseci od dana objave natječaja):</w:t>
      </w:r>
    </w:p>
    <w:p w14:paraId="24F85007" w14:textId="16018B82" w:rsidR="005E61B3" w:rsidRDefault="005E61B3" w:rsidP="005E61B3">
      <w:pPr>
        <w:pStyle w:val="Odlomakpopisa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uvjerenje nadležnog suda (Općinskog suda) da se protiv kandidata/kandidatkinje ne vodi kazneni postupak prema članku 25. stavak 2. Zakona o predškolskom odgoju i obrazovanju</w:t>
      </w:r>
    </w:p>
    <w:p w14:paraId="6522EA2B" w14:textId="5CA9E240" w:rsidR="005E61B3" w:rsidRDefault="005E61B3" w:rsidP="005E61B3">
      <w:pPr>
        <w:pStyle w:val="Odlomakpopisa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uvjerenje nadležnog suda (Prekršajnog suda) da se protiv kandidata/kandidatkinje ne vodi prekršajni postupak prema članku 25., stavak 4., Zakona o predškolskom odgoju i obrazovanju</w:t>
      </w:r>
    </w:p>
    <w:p w14:paraId="077E545B" w14:textId="77777777" w:rsidR="005E61B3" w:rsidRDefault="005E61B3" w:rsidP="005E61B3">
      <w:pPr>
        <w:pStyle w:val="Odlomakpopisa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potvrda nadležnog Centra za socijalnu skrb da kandidat / kandidatkinja nema izrečenu mjeru za zaštitu dobrobiti djeteta iz članka 25., stavak 10., Zakona o predškolskom odgoju i obrazovanju.</w:t>
      </w:r>
    </w:p>
    <w:p w14:paraId="1476EDA5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32492473"/>
      <w:r>
        <w:rPr>
          <w:rFonts w:ascii="Times New Roman" w:hAnsi="Times New Roman" w:cs="Times New Roman"/>
        </w:rPr>
        <w:t>Kandidat/kandidatkinja koji/koja ima pravo prednosti kod prijama u radni odnos prema posebnom zakonu dužan je u prijavi na natječaj pozvati se na to pravo i priložiti odgovarajuće isprave kao dokaz o statusu te druge dokaze sukladno posebnom zakonu kojim je uređeno to pravo kako bi ostvario prednost u odnosu na ostale kandidate, samo pod jednakim uvjetima.</w:t>
      </w:r>
    </w:p>
    <w:p w14:paraId="31878A77" w14:textId="77777777" w:rsidR="005E61B3" w:rsidRDefault="005E61B3" w:rsidP="005E61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Tražene isprave (dokazi) prilažu se u neovjerenoj preslici (osim vlastoručno potpisane pismene Izjave o zaštiti osobnih podataka koja se predaje u izvorniku), a prije izbora od kandidata / kandidatkinje se može zatražiti dostava izvornika na uvid.</w:t>
      </w:r>
    </w:p>
    <w:p w14:paraId="37D7C18F" w14:textId="77777777" w:rsidR="005E61B3" w:rsidRDefault="005E61B3" w:rsidP="005E61B3">
      <w:pPr>
        <w:tabs>
          <w:tab w:val="left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  <w:r>
        <w:rPr>
          <w:rFonts w:ascii="Times New Roman" w:hAnsi="Times New Roman" w:cs="Times New Roman"/>
        </w:rPr>
        <w:tab/>
      </w:r>
    </w:p>
    <w:p w14:paraId="6B296BFB" w14:textId="77777777" w:rsidR="005E61B3" w:rsidRDefault="005E61B3" w:rsidP="005E61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imaju rodno značenje odnose se jednako na muški i ženski rod.</w:t>
      </w:r>
    </w:p>
    <w:p w14:paraId="2F205EA4" w14:textId="77777777" w:rsidR="005E61B3" w:rsidRDefault="005E61B3" w:rsidP="005E61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102. Zakona o hrvatskim braniteljima iz Domovinskog rata i članovima njihovih obitelji (NN 121/17, 98/19), člankom 48. f.  Zakona o zaštiti vojnih i civilnih invalida rata (NN 33/92, 57/92, 77/92, 27/93, 58/93, 2/94, 76/94, 108/95, 108/96, 82/01, 101/03, 148/13., 98/19), člankom 9. Zakona o profesionalnoj rehabilitaciji i zapošljavanju osoba s invaliditetom (NN 157/13, 152/1, 39/18) dužan je pozvati se na to pravo te ima prednost u odnosu na ostale kandidate samo pod jednakim uvjetima.</w:t>
      </w:r>
    </w:p>
    <w:p w14:paraId="07DB8722" w14:textId="77777777" w:rsidR="005E61B3" w:rsidRDefault="005E61B3" w:rsidP="005E61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102. Zakona o hrvatskim braniteljima iz Domovinskog rata i članovima njihovih obitelji uz prijavu na natječaj dužan je priložiti, osim dokaza o ispunjavanju traženih uvjete iz ovog natječaja i sve potrebne dokaze navedene na poveznici Ministarstva hrvatskih branitelja:</w:t>
      </w:r>
    </w:p>
    <w:p w14:paraId="0BDBD6C2" w14:textId="77777777" w:rsidR="005E61B3" w:rsidRDefault="003028C8" w:rsidP="005E61B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E61B3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5E61B3">
        <w:rPr>
          <w:rFonts w:ascii="Times New Roman" w:hAnsi="Times New Roman" w:cs="Times New Roman"/>
        </w:rPr>
        <w:t>.</w:t>
      </w:r>
    </w:p>
    <w:p w14:paraId="0BCA74D2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Dodatne informacije o dokazima koji su potrebni u svrhu ostvarivanja prednosti pri zapošljavanju, nalaze se na sljedećoj poveznici:</w:t>
      </w:r>
    </w:p>
    <w:p w14:paraId="70F0536F" w14:textId="77777777" w:rsidR="005E61B3" w:rsidRDefault="003028C8" w:rsidP="005E61B3">
      <w:pPr>
        <w:spacing w:after="0" w:line="240" w:lineRule="auto"/>
        <w:jc w:val="both"/>
      </w:pPr>
      <w:hyperlink r:id="rId9" w:history="1">
        <w:r w:rsidR="005E61B3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5E61B3">
        <w:t xml:space="preserve"> .</w:t>
      </w:r>
    </w:p>
    <w:p w14:paraId="4EBDBD8A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 uz prijavu na natječaj dužan je osim dokaza o ispunjavanju traženih uvjeta ovim natječajem, priložiti i dokaz o utvrđenom statusu osobe s invaliditetom.</w:t>
      </w:r>
    </w:p>
    <w:p w14:paraId="601D267B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rješenje o utvrđenom invaliditetu, odnosno drugu javnu ispravu o invaliditetu, na temelju koje se osoba može upisati u očevidnik zaposlenih osoba s invaliditetom te dokaz iz kojeg je vidljivo na koji mu je način prestao radni odnos kod posljednjeg poslodavca (rješenje, ugovor, sporazum i sl.).</w:t>
      </w:r>
    </w:p>
    <w:p w14:paraId="595A243C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 koji se poziva na pravo prednosti pri zapošljavanju sukladno članku 48. f Zakona o zaštiti vojnih i civilnih invalida rata, uz prijavu na natječaj dužan je, osim dokaza o ispunjavanju traženih uvjeta, priložiti rješenje ili potvrdu o priznatom statusu iz koje je vidljivo spomenuto pravo, dokaz iz kojeg je vidljivo na koji mu je način prestao radni odnos kod posljednjeg poslodavca (rješenje, ugovor, sporazum i sl.).</w:t>
      </w:r>
    </w:p>
    <w:p w14:paraId="722CECAF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nepravovremeno pristigle prijave neće se razmatrati.</w:t>
      </w:r>
    </w:p>
    <w:p w14:paraId="4080DC14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su prijave one koje ne sadrže ovim natječajem zatražene isprave i priložene dokaze.</w:t>
      </w:r>
    </w:p>
    <w:p w14:paraId="2A87B153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na natječaj s dokazima o ispunjavanju traženih uvjeta podnose se u zatvorenoj omotnici u roku od 8 dana od dana objave natječaja na službenim stranicama Hrvatskog zavoda za zapošljavanje, neposredno Dječjem vrtiću na urudžbeni zapisnik ili poštom preporučeno na adresu: DJEČJI VRTIĆ IVANKOVO, </w:t>
      </w:r>
      <w:proofErr w:type="spellStart"/>
      <w:r>
        <w:rPr>
          <w:rFonts w:ascii="Times New Roman" w:hAnsi="Times New Roman" w:cs="Times New Roman"/>
        </w:rPr>
        <w:t>Rojičani</w:t>
      </w:r>
      <w:proofErr w:type="spellEnd"/>
      <w:r>
        <w:rPr>
          <w:rFonts w:ascii="Times New Roman" w:hAnsi="Times New Roman" w:cs="Times New Roman"/>
        </w:rPr>
        <w:t xml:space="preserve"> 85 a, 32 281 Ivankovo, s naznakom „Natječaj za odgojitelja – NE OTVARAJ“.</w:t>
      </w:r>
    </w:p>
    <w:p w14:paraId="32AA90A0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web stranice Dječjeg vrtića Ivankovo </w:t>
      </w:r>
      <w:hyperlink r:id="rId10" w:history="1">
        <w:r>
          <w:rPr>
            <w:rStyle w:val="Hiperveza"/>
            <w:rFonts w:ascii="Times New Roman" w:hAnsi="Times New Roman" w:cs="Times New Roman"/>
          </w:rPr>
          <w:t>http://www.vrtic-ivankovo.hr/</w:t>
        </w:r>
      </w:hyperlink>
      <w:r>
        <w:rPr>
          <w:rFonts w:ascii="Times New Roman" w:hAnsi="Times New Roman" w:cs="Times New Roman"/>
        </w:rPr>
        <w:t>.</w:t>
      </w:r>
    </w:p>
    <w:p w14:paraId="547B0AF0" w14:textId="77777777" w:rsidR="005E61B3" w:rsidRDefault="005E61B3" w:rsidP="005E61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natječaj, kandidati su suglasni da Dječji vrtić Ivankovo kao voditelj zbirke osobnih podataka može prikupljati, obrađivati i koristiti osobne podatke u svrhu provedbe postupaka natječaja u skladu s odredbama Opće uredbe (EU) 2016/679 o zaštiti osobnih podataka i Zakona o provedbi Opće uredbe o zaštiti podataka (NN 42/18).</w:t>
      </w:r>
    </w:p>
    <w:bookmarkEnd w:id="1"/>
    <w:p w14:paraId="0F5F779A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BFD53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B243B4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DC0F1C" w14:textId="77777777" w:rsidR="005E61B3" w:rsidRDefault="005E61B3" w:rsidP="005E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C59EC" w14:textId="77777777" w:rsidR="005E61B3" w:rsidRDefault="005E61B3" w:rsidP="005E61B3">
      <w:pPr>
        <w:spacing w:after="0" w:line="240" w:lineRule="auto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Upravnog vijeća</w:t>
      </w:r>
    </w:p>
    <w:p w14:paraId="675287C7" w14:textId="77777777" w:rsidR="005E61B3" w:rsidRDefault="005E61B3" w:rsidP="005E61B3">
      <w:pPr>
        <w:spacing w:after="0" w:line="240" w:lineRule="auto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Mirela Klarić, prof.</w:t>
      </w:r>
    </w:p>
    <w:p w14:paraId="642FBD59" w14:textId="77777777" w:rsidR="005E61B3" w:rsidRDefault="005E61B3" w:rsidP="005E61B3"/>
    <w:p w14:paraId="167FFA4B" w14:textId="77777777" w:rsidR="005E61B3" w:rsidRDefault="005E61B3" w:rsidP="005E61B3"/>
    <w:p w14:paraId="0D17AD53" w14:textId="77777777" w:rsidR="00E97DCA" w:rsidRPr="005E61B3" w:rsidRDefault="00E97DCA" w:rsidP="005E61B3"/>
    <w:sectPr w:rsidR="00E97DCA" w:rsidRPr="005E61B3" w:rsidSect="00EE6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C2E3" w14:textId="77777777" w:rsidR="003028C8" w:rsidRDefault="003028C8" w:rsidP="00B10740">
      <w:pPr>
        <w:spacing w:after="0" w:line="240" w:lineRule="auto"/>
      </w:pPr>
      <w:r>
        <w:separator/>
      </w:r>
    </w:p>
  </w:endnote>
  <w:endnote w:type="continuationSeparator" w:id="0">
    <w:p w14:paraId="628B4361" w14:textId="77777777" w:rsidR="003028C8" w:rsidRDefault="003028C8" w:rsidP="00B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8D92" w14:textId="77777777" w:rsidR="00EE6257" w:rsidRDefault="00EE62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10029"/>
      <w:docPartObj>
        <w:docPartGallery w:val="Page Numbers (Bottom of Page)"/>
        <w:docPartUnique/>
      </w:docPartObj>
    </w:sdtPr>
    <w:sdtEndPr/>
    <w:sdtContent>
      <w:p w14:paraId="625FA6C6" w14:textId="7EA5D6DD" w:rsidR="00787EDD" w:rsidRDefault="00787E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9255B" w14:textId="77777777" w:rsidR="00B10740" w:rsidRDefault="00B1074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403369"/>
      <w:docPartObj>
        <w:docPartGallery w:val="Page Numbers (Bottom of Page)"/>
        <w:docPartUnique/>
      </w:docPartObj>
    </w:sdtPr>
    <w:sdtEndPr/>
    <w:sdtContent>
      <w:p w14:paraId="4D44B07D" w14:textId="568E99CB" w:rsidR="00183B31" w:rsidRDefault="00183B3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810AF" w14:textId="77777777" w:rsidR="00DF35B3" w:rsidRDefault="00DF35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F8EE" w14:textId="77777777" w:rsidR="003028C8" w:rsidRDefault="003028C8" w:rsidP="00B10740">
      <w:pPr>
        <w:spacing w:after="0" w:line="240" w:lineRule="auto"/>
      </w:pPr>
      <w:r>
        <w:separator/>
      </w:r>
    </w:p>
  </w:footnote>
  <w:footnote w:type="continuationSeparator" w:id="0">
    <w:p w14:paraId="72C1BAE9" w14:textId="77777777" w:rsidR="003028C8" w:rsidRDefault="003028C8" w:rsidP="00B1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E92A" w14:textId="77777777" w:rsidR="00EE6257" w:rsidRDefault="00EE62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382F" w14:textId="77777777" w:rsidR="00EE6257" w:rsidRDefault="00EE625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8C" w14:textId="77777777" w:rsidR="00EE6257" w:rsidRDefault="00EE62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FEB"/>
    <w:multiLevelType w:val="hybridMultilevel"/>
    <w:tmpl w:val="5C4E71E4"/>
    <w:lvl w:ilvl="0" w:tplc="2EBAD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FC1"/>
    <w:multiLevelType w:val="hybridMultilevel"/>
    <w:tmpl w:val="3230DF5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8"/>
    <w:rsid w:val="000028EF"/>
    <w:rsid w:val="0002425F"/>
    <w:rsid w:val="00114028"/>
    <w:rsid w:val="00183B31"/>
    <w:rsid w:val="00190C6D"/>
    <w:rsid w:val="001E1553"/>
    <w:rsid w:val="002105C8"/>
    <w:rsid w:val="002B4959"/>
    <w:rsid w:val="003028C8"/>
    <w:rsid w:val="00356C0D"/>
    <w:rsid w:val="00395961"/>
    <w:rsid w:val="004674BA"/>
    <w:rsid w:val="00482E58"/>
    <w:rsid w:val="00496900"/>
    <w:rsid w:val="004A5644"/>
    <w:rsid w:val="004E6E99"/>
    <w:rsid w:val="00514A86"/>
    <w:rsid w:val="005A1AF6"/>
    <w:rsid w:val="005D3590"/>
    <w:rsid w:val="005E61B3"/>
    <w:rsid w:val="0062149C"/>
    <w:rsid w:val="00622CDB"/>
    <w:rsid w:val="00682477"/>
    <w:rsid w:val="006A13AE"/>
    <w:rsid w:val="006A2684"/>
    <w:rsid w:val="007747BC"/>
    <w:rsid w:val="007842BB"/>
    <w:rsid w:val="00787EDD"/>
    <w:rsid w:val="007E56F9"/>
    <w:rsid w:val="0081383A"/>
    <w:rsid w:val="00835DE8"/>
    <w:rsid w:val="00846450"/>
    <w:rsid w:val="0085328D"/>
    <w:rsid w:val="008C22B8"/>
    <w:rsid w:val="009070B0"/>
    <w:rsid w:val="009D2DDE"/>
    <w:rsid w:val="00A20A4D"/>
    <w:rsid w:val="00A80F34"/>
    <w:rsid w:val="00A90D81"/>
    <w:rsid w:val="00AB37E4"/>
    <w:rsid w:val="00AF1541"/>
    <w:rsid w:val="00B10740"/>
    <w:rsid w:val="00B621E8"/>
    <w:rsid w:val="00C17A93"/>
    <w:rsid w:val="00CC1DA3"/>
    <w:rsid w:val="00CC5A29"/>
    <w:rsid w:val="00CD5F3A"/>
    <w:rsid w:val="00D63BAA"/>
    <w:rsid w:val="00D87942"/>
    <w:rsid w:val="00DD15B4"/>
    <w:rsid w:val="00DD7F63"/>
    <w:rsid w:val="00DF35B3"/>
    <w:rsid w:val="00E2194C"/>
    <w:rsid w:val="00E24514"/>
    <w:rsid w:val="00E97DCA"/>
    <w:rsid w:val="00EC4E89"/>
    <w:rsid w:val="00EE6257"/>
    <w:rsid w:val="00EF6BEA"/>
    <w:rsid w:val="00F04620"/>
    <w:rsid w:val="00F168E1"/>
    <w:rsid w:val="00F5316F"/>
    <w:rsid w:val="00FA791C"/>
    <w:rsid w:val="00FC7ADF"/>
    <w:rsid w:val="00FE0FC0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9C39"/>
  <w15:chartTrackingRefBased/>
  <w15:docId w15:val="{2A009BAF-ED38-4A41-9DAC-2A99B3A9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21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621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1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740"/>
  </w:style>
  <w:style w:type="paragraph" w:styleId="Podnoje">
    <w:name w:val="footer"/>
    <w:basedOn w:val="Normal"/>
    <w:link w:val="PodnojeChar"/>
    <w:uiPriority w:val="99"/>
    <w:unhideWhenUsed/>
    <w:rsid w:val="00B1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rtic-ivankovo.h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rtic-ivankovo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2021-10-20T11:38:00Z</cp:lastPrinted>
  <dcterms:created xsi:type="dcterms:W3CDTF">2021-10-21T08:10:00Z</dcterms:created>
  <dcterms:modified xsi:type="dcterms:W3CDTF">2021-10-21T08:10:00Z</dcterms:modified>
</cp:coreProperties>
</file>